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725" w:rsidRPr="00162925" w:rsidRDefault="00ED5725" w:rsidP="00AA7101">
      <w:pPr>
        <w:tabs>
          <w:tab w:val="left" w:pos="1276"/>
        </w:tabs>
        <w:jc w:val="center"/>
        <w:rPr>
          <w:b/>
          <w:color w:val="17365D" w:themeColor="text2" w:themeShade="BF"/>
          <w:sz w:val="24"/>
          <w:szCs w:val="24"/>
        </w:rPr>
      </w:pPr>
      <w:r w:rsidRPr="00162925">
        <w:rPr>
          <w:b/>
          <w:color w:val="17365D" w:themeColor="text2" w:themeShade="BF"/>
          <w:sz w:val="24"/>
          <w:szCs w:val="24"/>
        </w:rPr>
        <w:t>Пояснительная записка</w:t>
      </w:r>
    </w:p>
    <w:p w:rsidR="00ED5725" w:rsidRPr="00162925" w:rsidRDefault="00ED5725" w:rsidP="00AA7101">
      <w:pPr>
        <w:jc w:val="center"/>
        <w:rPr>
          <w:b/>
          <w:color w:val="17365D" w:themeColor="text2" w:themeShade="BF"/>
          <w:sz w:val="24"/>
          <w:szCs w:val="24"/>
        </w:rPr>
      </w:pPr>
      <w:r w:rsidRPr="00162925">
        <w:rPr>
          <w:b/>
          <w:color w:val="17365D" w:themeColor="text2" w:themeShade="BF"/>
          <w:sz w:val="24"/>
          <w:szCs w:val="24"/>
        </w:rPr>
        <w:t xml:space="preserve">к проекту Решения </w:t>
      </w:r>
      <w:proofErr w:type="spellStart"/>
      <w:r w:rsidRPr="00162925">
        <w:rPr>
          <w:b/>
          <w:color w:val="17365D" w:themeColor="text2" w:themeShade="BF"/>
          <w:sz w:val="24"/>
          <w:szCs w:val="24"/>
        </w:rPr>
        <w:t>Хатангского</w:t>
      </w:r>
      <w:proofErr w:type="spellEnd"/>
      <w:r w:rsidRPr="00162925">
        <w:rPr>
          <w:b/>
          <w:color w:val="17365D" w:themeColor="text2" w:themeShade="BF"/>
          <w:sz w:val="24"/>
          <w:szCs w:val="24"/>
        </w:rPr>
        <w:t xml:space="preserve"> сельского Совета депутатов</w:t>
      </w:r>
    </w:p>
    <w:p w:rsidR="00ED5725" w:rsidRPr="00162925" w:rsidRDefault="00ED5725" w:rsidP="00AA7101">
      <w:pPr>
        <w:jc w:val="center"/>
        <w:rPr>
          <w:b/>
          <w:color w:val="17365D" w:themeColor="text2" w:themeShade="BF"/>
          <w:sz w:val="24"/>
          <w:szCs w:val="24"/>
        </w:rPr>
      </w:pPr>
      <w:r w:rsidRPr="00162925">
        <w:rPr>
          <w:b/>
          <w:color w:val="17365D" w:themeColor="text2" w:themeShade="BF"/>
          <w:sz w:val="24"/>
          <w:szCs w:val="24"/>
        </w:rPr>
        <w:t>«О внесении изменений в бюджет сельского поселения Хатанга</w:t>
      </w:r>
    </w:p>
    <w:p w:rsidR="00ED5725" w:rsidRPr="00162925" w:rsidRDefault="00ED5725" w:rsidP="00AA7101">
      <w:pPr>
        <w:jc w:val="center"/>
        <w:rPr>
          <w:b/>
          <w:color w:val="17365D" w:themeColor="text2" w:themeShade="BF"/>
          <w:sz w:val="24"/>
          <w:szCs w:val="24"/>
        </w:rPr>
      </w:pPr>
      <w:r w:rsidRPr="00162925">
        <w:rPr>
          <w:b/>
          <w:color w:val="17365D" w:themeColor="text2" w:themeShade="BF"/>
          <w:sz w:val="24"/>
          <w:szCs w:val="24"/>
        </w:rPr>
        <w:t>на 201</w:t>
      </w:r>
      <w:r w:rsidR="00451BA7" w:rsidRPr="00162925">
        <w:rPr>
          <w:b/>
          <w:color w:val="17365D" w:themeColor="text2" w:themeShade="BF"/>
          <w:sz w:val="24"/>
          <w:szCs w:val="24"/>
        </w:rPr>
        <w:t>9 год и плановый период 2020</w:t>
      </w:r>
      <w:r w:rsidR="00CB5C4A" w:rsidRPr="00162925">
        <w:rPr>
          <w:b/>
          <w:color w:val="17365D" w:themeColor="text2" w:themeShade="BF"/>
          <w:sz w:val="24"/>
          <w:szCs w:val="24"/>
        </w:rPr>
        <w:t>-20</w:t>
      </w:r>
      <w:r w:rsidR="00451BA7" w:rsidRPr="00162925">
        <w:rPr>
          <w:b/>
          <w:color w:val="17365D" w:themeColor="text2" w:themeShade="BF"/>
          <w:sz w:val="24"/>
          <w:szCs w:val="24"/>
        </w:rPr>
        <w:t>21</w:t>
      </w:r>
      <w:r w:rsidRPr="00162925">
        <w:rPr>
          <w:b/>
          <w:color w:val="17365D" w:themeColor="text2" w:themeShade="BF"/>
          <w:sz w:val="24"/>
          <w:szCs w:val="24"/>
        </w:rPr>
        <w:t xml:space="preserve"> годов».</w:t>
      </w:r>
    </w:p>
    <w:p w:rsidR="00805E3C" w:rsidRPr="00162925" w:rsidRDefault="00805E3C" w:rsidP="00D1568F">
      <w:pPr>
        <w:jc w:val="both"/>
        <w:rPr>
          <w:color w:val="17365D" w:themeColor="text2" w:themeShade="BF"/>
          <w:sz w:val="24"/>
          <w:szCs w:val="24"/>
        </w:rPr>
      </w:pPr>
    </w:p>
    <w:p w:rsidR="00CF3AB1" w:rsidRPr="00162925" w:rsidRDefault="00F8170E" w:rsidP="00370ED8">
      <w:pPr>
        <w:ind w:firstLine="502"/>
        <w:jc w:val="both"/>
        <w:rPr>
          <w:color w:val="17365D" w:themeColor="text2" w:themeShade="BF"/>
          <w:sz w:val="24"/>
          <w:szCs w:val="24"/>
        </w:rPr>
      </w:pPr>
      <w:r w:rsidRPr="00162925">
        <w:rPr>
          <w:color w:val="17365D" w:themeColor="text2" w:themeShade="BF"/>
          <w:sz w:val="24"/>
          <w:szCs w:val="24"/>
        </w:rPr>
        <w:t xml:space="preserve">Проект Решения </w:t>
      </w:r>
      <w:proofErr w:type="spellStart"/>
      <w:r w:rsidRPr="00162925">
        <w:rPr>
          <w:color w:val="17365D" w:themeColor="text2" w:themeShade="BF"/>
          <w:sz w:val="24"/>
          <w:szCs w:val="24"/>
        </w:rPr>
        <w:t>Хатангского</w:t>
      </w:r>
      <w:proofErr w:type="spellEnd"/>
      <w:r w:rsidRPr="00162925">
        <w:rPr>
          <w:color w:val="17365D" w:themeColor="text2" w:themeShade="BF"/>
          <w:sz w:val="24"/>
          <w:szCs w:val="24"/>
        </w:rPr>
        <w:t xml:space="preserve"> сельского Совета депутатов «О внесении изменений в бюджет сельского поселения Хатанга на 201</w:t>
      </w:r>
      <w:r w:rsidR="00451BA7" w:rsidRPr="00162925">
        <w:rPr>
          <w:color w:val="17365D" w:themeColor="text2" w:themeShade="BF"/>
          <w:sz w:val="24"/>
          <w:szCs w:val="24"/>
        </w:rPr>
        <w:t>9 год и плановый период 2020</w:t>
      </w:r>
      <w:r w:rsidRPr="00162925">
        <w:rPr>
          <w:color w:val="17365D" w:themeColor="text2" w:themeShade="BF"/>
          <w:sz w:val="24"/>
          <w:szCs w:val="24"/>
        </w:rPr>
        <w:t>-20</w:t>
      </w:r>
      <w:r w:rsidR="00451BA7" w:rsidRPr="00162925">
        <w:rPr>
          <w:color w:val="17365D" w:themeColor="text2" w:themeShade="BF"/>
          <w:sz w:val="24"/>
          <w:szCs w:val="24"/>
        </w:rPr>
        <w:t>21</w:t>
      </w:r>
      <w:r w:rsidRPr="00162925">
        <w:rPr>
          <w:color w:val="17365D" w:themeColor="text2" w:themeShade="BF"/>
          <w:sz w:val="24"/>
          <w:szCs w:val="24"/>
        </w:rPr>
        <w:t xml:space="preserve"> годов»</w:t>
      </w:r>
      <w:r w:rsidR="00A03C5C" w:rsidRPr="00162925">
        <w:rPr>
          <w:color w:val="17365D" w:themeColor="text2" w:themeShade="BF"/>
          <w:sz w:val="24"/>
          <w:szCs w:val="24"/>
        </w:rPr>
        <w:t xml:space="preserve"> </w:t>
      </w:r>
      <w:r w:rsidR="008C7AE9" w:rsidRPr="00162925">
        <w:rPr>
          <w:color w:val="17365D" w:themeColor="text2" w:themeShade="BF"/>
          <w:sz w:val="24"/>
          <w:szCs w:val="24"/>
        </w:rPr>
        <w:t>подготовлен в связи с внесением</w:t>
      </w:r>
      <w:r w:rsidR="00A03C5C" w:rsidRPr="00162925">
        <w:rPr>
          <w:color w:val="17365D" w:themeColor="text2" w:themeShade="BF"/>
          <w:sz w:val="24"/>
          <w:szCs w:val="24"/>
        </w:rPr>
        <w:t xml:space="preserve"> изменени</w:t>
      </w:r>
      <w:r w:rsidR="008C7AE9" w:rsidRPr="00162925">
        <w:rPr>
          <w:color w:val="17365D" w:themeColor="text2" w:themeShade="BF"/>
          <w:sz w:val="24"/>
          <w:szCs w:val="24"/>
        </w:rPr>
        <w:t>й в</w:t>
      </w:r>
      <w:r w:rsidR="00A03C5C" w:rsidRPr="00162925">
        <w:rPr>
          <w:color w:val="17365D" w:themeColor="text2" w:themeShade="BF"/>
          <w:sz w:val="24"/>
          <w:szCs w:val="24"/>
        </w:rPr>
        <w:t xml:space="preserve"> параметр</w:t>
      </w:r>
      <w:r w:rsidR="008C7AE9" w:rsidRPr="00162925">
        <w:rPr>
          <w:color w:val="17365D" w:themeColor="text2" w:themeShade="BF"/>
          <w:sz w:val="24"/>
          <w:szCs w:val="24"/>
        </w:rPr>
        <w:t>ы</w:t>
      </w:r>
      <w:r w:rsidR="00A03C5C" w:rsidRPr="00162925">
        <w:rPr>
          <w:color w:val="17365D" w:themeColor="text2" w:themeShade="BF"/>
          <w:sz w:val="24"/>
          <w:szCs w:val="24"/>
        </w:rPr>
        <w:t xml:space="preserve"> бюджета поселения</w:t>
      </w:r>
      <w:r w:rsidR="00EE509F" w:rsidRPr="00162925">
        <w:rPr>
          <w:color w:val="17365D" w:themeColor="text2" w:themeShade="BF"/>
          <w:sz w:val="24"/>
          <w:szCs w:val="24"/>
        </w:rPr>
        <w:t xml:space="preserve"> по </w:t>
      </w:r>
      <w:r w:rsidR="00524977" w:rsidRPr="00162925">
        <w:rPr>
          <w:color w:val="17365D" w:themeColor="text2" w:themeShade="BF"/>
          <w:sz w:val="24"/>
          <w:szCs w:val="24"/>
        </w:rPr>
        <w:t xml:space="preserve">доходам, </w:t>
      </w:r>
      <w:r w:rsidR="00451BA7" w:rsidRPr="00162925">
        <w:rPr>
          <w:color w:val="17365D" w:themeColor="text2" w:themeShade="BF"/>
          <w:sz w:val="24"/>
          <w:szCs w:val="24"/>
        </w:rPr>
        <w:t>расходам на 2019</w:t>
      </w:r>
      <w:r w:rsidR="00EE509F" w:rsidRPr="00162925">
        <w:rPr>
          <w:color w:val="17365D" w:themeColor="text2" w:themeShade="BF"/>
          <w:sz w:val="24"/>
          <w:szCs w:val="24"/>
        </w:rPr>
        <w:t xml:space="preserve"> год</w:t>
      </w:r>
      <w:r w:rsidR="00370ED8" w:rsidRPr="00162925">
        <w:rPr>
          <w:color w:val="17365D" w:themeColor="text2" w:themeShade="BF"/>
          <w:sz w:val="24"/>
          <w:szCs w:val="24"/>
        </w:rPr>
        <w:t>.</w:t>
      </w:r>
    </w:p>
    <w:p w:rsidR="00AB59DD" w:rsidRPr="00162925" w:rsidRDefault="00AB59DD" w:rsidP="00370ED8">
      <w:pPr>
        <w:ind w:firstLine="502"/>
        <w:jc w:val="both"/>
        <w:rPr>
          <w:color w:val="17365D" w:themeColor="text2" w:themeShade="BF"/>
          <w:sz w:val="24"/>
          <w:szCs w:val="24"/>
        </w:rPr>
      </w:pPr>
    </w:p>
    <w:p w:rsidR="00524977" w:rsidRPr="00162925" w:rsidRDefault="00524977" w:rsidP="00162925">
      <w:pPr>
        <w:pStyle w:val="a3"/>
        <w:numPr>
          <w:ilvl w:val="0"/>
          <w:numId w:val="1"/>
        </w:numPr>
        <w:contextualSpacing w:val="0"/>
        <w:jc w:val="both"/>
        <w:rPr>
          <w:color w:val="17365D" w:themeColor="text2" w:themeShade="BF"/>
          <w:sz w:val="24"/>
          <w:szCs w:val="24"/>
        </w:rPr>
      </w:pPr>
      <w:r w:rsidRPr="00162925">
        <w:rPr>
          <w:color w:val="17365D" w:themeColor="text2" w:themeShade="BF"/>
          <w:sz w:val="24"/>
          <w:szCs w:val="24"/>
        </w:rPr>
        <w:t xml:space="preserve">Доходная часть бюджета на </w:t>
      </w:r>
      <w:r w:rsidRPr="00162925">
        <w:rPr>
          <w:b/>
          <w:color w:val="17365D" w:themeColor="text2" w:themeShade="BF"/>
          <w:sz w:val="24"/>
          <w:szCs w:val="24"/>
        </w:rPr>
        <w:t>201</w:t>
      </w:r>
      <w:r w:rsidR="00451BA7" w:rsidRPr="00162925">
        <w:rPr>
          <w:b/>
          <w:color w:val="17365D" w:themeColor="text2" w:themeShade="BF"/>
          <w:sz w:val="24"/>
          <w:szCs w:val="24"/>
        </w:rPr>
        <w:t>9</w:t>
      </w:r>
      <w:r w:rsidRPr="00162925">
        <w:rPr>
          <w:b/>
          <w:color w:val="17365D" w:themeColor="text2" w:themeShade="BF"/>
          <w:sz w:val="24"/>
          <w:szCs w:val="24"/>
        </w:rPr>
        <w:t xml:space="preserve"> год</w:t>
      </w:r>
      <w:r w:rsidRPr="00162925">
        <w:rPr>
          <w:color w:val="17365D" w:themeColor="text2" w:themeShade="BF"/>
          <w:sz w:val="24"/>
          <w:szCs w:val="24"/>
        </w:rPr>
        <w:t xml:space="preserve"> </w:t>
      </w:r>
      <w:r w:rsidR="00B936C3" w:rsidRPr="00162925">
        <w:rPr>
          <w:color w:val="17365D" w:themeColor="text2" w:themeShade="BF"/>
          <w:sz w:val="24"/>
          <w:szCs w:val="24"/>
        </w:rPr>
        <w:t>увеличена на</w:t>
      </w:r>
      <w:r w:rsidRPr="00162925">
        <w:rPr>
          <w:color w:val="17365D" w:themeColor="text2" w:themeShade="BF"/>
          <w:sz w:val="24"/>
          <w:szCs w:val="24"/>
        </w:rPr>
        <w:t xml:space="preserve"> </w:t>
      </w:r>
      <w:r w:rsidR="00CE5C5F">
        <w:rPr>
          <w:color w:val="17365D" w:themeColor="text2" w:themeShade="BF"/>
          <w:sz w:val="24"/>
          <w:szCs w:val="24"/>
        </w:rPr>
        <w:t>880 078,00</w:t>
      </w:r>
      <w:r w:rsidR="009F1C7B" w:rsidRPr="00162925">
        <w:rPr>
          <w:color w:val="17365D" w:themeColor="text2" w:themeShade="BF"/>
          <w:sz w:val="24"/>
          <w:szCs w:val="24"/>
        </w:rPr>
        <w:t xml:space="preserve"> </w:t>
      </w:r>
      <w:r w:rsidRPr="00162925">
        <w:rPr>
          <w:color w:val="17365D" w:themeColor="text2" w:themeShade="BF"/>
          <w:sz w:val="24"/>
          <w:szCs w:val="24"/>
        </w:rPr>
        <w:t>рублей</w:t>
      </w:r>
      <w:r w:rsidRPr="00162925">
        <w:rPr>
          <w:b/>
          <w:bCs/>
          <w:color w:val="17365D" w:themeColor="text2" w:themeShade="BF"/>
          <w:sz w:val="24"/>
          <w:szCs w:val="24"/>
        </w:rPr>
        <w:t xml:space="preserve"> </w:t>
      </w:r>
      <w:r w:rsidRPr="00162925">
        <w:rPr>
          <w:color w:val="17365D" w:themeColor="text2" w:themeShade="BF"/>
          <w:sz w:val="24"/>
          <w:szCs w:val="24"/>
        </w:rPr>
        <w:t>и с учетом изменений составит</w:t>
      </w:r>
      <w:r w:rsidRPr="00162925">
        <w:rPr>
          <w:b/>
          <w:bCs/>
          <w:color w:val="17365D" w:themeColor="text2" w:themeShade="BF"/>
          <w:sz w:val="24"/>
          <w:szCs w:val="24"/>
        </w:rPr>
        <w:t xml:space="preserve"> </w:t>
      </w:r>
      <w:r w:rsidR="00BA34CE">
        <w:rPr>
          <w:b/>
          <w:bCs/>
          <w:color w:val="17365D" w:themeColor="text2" w:themeShade="BF"/>
          <w:sz w:val="24"/>
          <w:szCs w:val="24"/>
        </w:rPr>
        <w:t>407</w:t>
      </w:r>
      <w:r w:rsidR="00CE5C5F">
        <w:rPr>
          <w:b/>
          <w:bCs/>
          <w:color w:val="17365D" w:themeColor="text2" w:themeShade="BF"/>
          <w:sz w:val="24"/>
          <w:szCs w:val="24"/>
        </w:rPr>
        <w:t> 981 115,69</w:t>
      </w:r>
      <w:r w:rsidR="00DA7C57" w:rsidRPr="00162925">
        <w:rPr>
          <w:b/>
          <w:bCs/>
          <w:color w:val="17365D" w:themeColor="text2" w:themeShade="BF"/>
          <w:sz w:val="24"/>
          <w:szCs w:val="24"/>
        </w:rPr>
        <w:t xml:space="preserve"> </w:t>
      </w:r>
      <w:r w:rsidRPr="00162925">
        <w:rPr>
          <w:b/>
          <w:bCs/>
          <w:color w:val="17365D" w:themeColor="text2" w:themeShade="BF"/>
          <w:sz w:val="24"/>
          <w:szCs w:val="24"/>
        </w:rPr>
        <w:t>рублей</w:t>
      </w:r>
      <w:r w:rsidRPr="00162925">
        <w:rPr>
          <w:color w:val="17365D" w:themeColor="text2" w:themeShade="BF"/>
          <w:sz w:val="24"/>
          <w:szCs w:val="24"/>
        </w:rPr>
        <w:t>, в том числе:</w:t>
      </w:r>
    </w:p>
    <w:p w:rsidR="00090AC2" w:rsidRDefault="00090AC2" w:rsidP="00CE5C5F">
      <w:pPr>
        <w:pStyle w:val="a3"/>
        <w:numPr>
          <w:ilvl w:val="1"/>
          <w:numId w:val="1"/>
        </w:numPr>
        <w:contextualSpacing w:val="0"/>
        <w:jc w:val="both"/>
        <w:rPr>
          <w:color w:val="17365D" w:themeColor="text2" w:themeShade="BF"/>
          <w:sz w:val="24"/>
          <w:szCs w:val="24"/>
        </w:rPr>
      </w:pPr>
      <w:r w:rsidRPr="00162925">
        <w:rPr>
          <w:color w:val="17365D" w:themeColor="text2" w:themeShade="BF"/>
          <w:sz w:val="24"/>
          <w:szCs w:val="24"/>
        </w:rPr>
        <w:t xml:space="preserve">за счет увеличения на сумму </w:t>
      </w:r>
      <w:r w:rsidR="00CE5C5F" w:rsidRPr="00CE5C5F">
        <w:rPr>
          <w:color w:val="17365D" w:themeColor="text2" w:themeShade="BF"/>
          <w:sz w:val="24"/>
          <w:szCs w:val="24"/>
        </w:rPr>
        <w:t>880 078,00</w:t>
      </w:r>
      <w:r w:rsidRPr="00162925">
        <w:rPr>
          <w:color w:val="17365D" w:themeColor="text2" w:themeShade="BF"/>
          <w:sz w:val="24"/>
          <w:szCs w:val="24"/>
        </w:rPr>
        <w:t xml:space="preserve"> рублей в части </w:t>
      </w:r>
      <w:r w:rsidR="00CE5C5F">
        <w:rPr>
          <w:color w:val="17365D" w:themeColor="text2" w:themeShade="BF"/>
          <w:sz w:val="24"/>
          <w:szCs w:val="24"/>
        </w:rPr>
        <w:t>и</w:t>
      </w:r>
      <w:r w:rsidR="00CE5C5F" w:rsidRPr="00CE5C5F">
        <w:rPr>
          <w:color w:val="17365D" w:themeColor="text2" w:themeShade="BF"/>
          <w:sz w:val="24"/>
          <w:szCs w:val="24"/>
        </w:rPr>
        <w:t>ны</w:t>
      </w:r>
      <w:r w:rsidR="00CE5C5F">
        <w:rPr>
          <w:color w:val="17365D" w:themeColor="text2" w:themeShade="BF"/>
          <w:sz w:val="24"/>
          <w:szCs w:val="24"/>
        </w:rPr>
        <w:t>х</w:t>
      </w:r>
      <w:r w:rsidR="00CE5C5F" w:rsidRPr="00CE5C5F">
        <w:rPr>
          <w:color w:val="17365D" w:themeColor="text2" w:themeShade="BF"/>
          <w:sz w:val="24"/>
          <w:szCs w:val="24"/>
        </w:rPr>
        <w:t xml:space="preserve"> межбюджетные трансферты на частичное финансирование (возмещение) расходов на повышение размеров оплаты труда отдельным категориям работников бюджетной сферы Красноярского края с 01.10.2019г. на 4,3%</w:t>
      </w:r>
      <w:r w:rsidR="00CE5C5F">
        <w:rPr>
          <w:color w:val="17365D" w:themeColor="text2" w:themeShade="BF"/>
          <w:sz w:val="24"/>
          <w:szCs w:val="24"/>
        </w:rPr>
        <w:t xml:space="preserve"> </w:t>
      </w:r>
      <w:r w:rsidRPr="00162925">
        <w:rPr>
          <w:color w:val="17365D" w:themeColor="text2" w:themeShade="BF"/>
          <w:sz w:val="24"/>
          <w:szCs w:val="24"/>
        </w:rPr>
        <w:t>на основании Уведомления Финансового управления администрации Таймырского Долгано-Ненецкого муниципального района</w:t>
      </w:r>
      <w:r w:rsidR="00CE5C5F">
        <w:rPr>
          <w:color w:val="17365D" w:themeColor="text2" w:themeShade="BF"/>
          <w:sz w:val="24"/>
          <w:szCs w:val="24"/>
        </w:rPr>
        <w:t xml:space="preserve"> от 25.10.2019 №23.</w:t>
      </w:r>
    </w:p>
    <w:p w:rsidR="00D6480B" w:rsidRPr="00162925" w:rsidRDefault="00D6480B" w:rsidP="00D6480B">
      <w:pPr>
        <w:tabs>
          <w:tab w:val="left" w:pos="567"/>
        </w:tabs>
        <w:ind w:left="142"/>
        <w:jc w:val="both"/>
        <w:rPr>
          <w:color w:val="17365D" w:themeColor="text2" w:themeShade="BF"/>
          <w:sz w:val="24"/>
          <w:szCs w:val="24"/>
        </w:rPr>
      </w:pPr>
    </w:p>
    <w:p w:rsidR="00ED5725" w:rsidRPr="00162925" w:rsidRDefault="00243CB7" w:rsidP="00446CF0">
      <w:pPr>
        <w:numPr>
          <w:ilvl w:val="0"/>
          <w:numId w:val="1"/>
        </w:numPr>
        <w:tabs>
          <w:tab w:val="left" w:pos="567"/>
        </w:tabs>
        <w:jc w:val="both"/>
        <w:rPr>
          <w:color w:val="17365D" w:themeColor="text2" w:themeShade="BF"/>
          <w:sz w:val="24"/>
          <w:szCs w:val="24"/>
        </w:rPr>
      </w:pPr>
      <w:r w:rsidRPr="00162925">
        <w:rPr>
          <w:color w:val="17365D" w:themeColor="text2" w:themeShade="BF"/>
          <w:sz w:val="24"/>
          <w:szCs w:val="24"/>
        </w:rPr>
        <w:t xml:space="preserve">Расходная часть </w:t>
      </w:r>
      <w:r w:rsidR="00EE509F" w:rsidRPr="00162925">
        <w:rPr>
          <w:color w:val="17365D" w:themeColor="text2" w:themeShade="BF"/>
          <w:sz w:val="24"/>
          <w:szCs w:val="24"/>
        </w:rPr>
        <w:t xml:space="preserve">бюджета </w:t>
      </w:r>
      <w:r w:rsidR="00DA7C57" w:rsidRPr="00162925">
        <w:rPr>
          <w:color w:val="17365D" w:themeColor="text2" w:themeShade="BF"/>
          <w:sz w:val="24"/>
          <w:szCs w:val="24"/>
        </w:rPr>
        <w:t>на 2019</w:t>
      </w:r>
      <w:r w:rsidR="005F1C56" w:rsidRPr="00162925">
        <w:rPr>
          <w:color w:val="17365D" w:themeColor="text2" w:themeShade="BF"/>
          <w:sz w:val="24"/>
          <w:szCs w:val="24"/>
        </w:rPr>
        <w:t xml:space="preserve"> год </w:t>
      </w:r>
      <w:r w:rsidR="007B173F" w:rsidRPr="00162925">
        <w:rPr>
          <w:color w:val="17365D" w:themeColor="text2" w:themeShade="BF"/>
          <w:sz w:val="24"/>
          <w:szCs w:val="24"/>
        </w:rPr>
        <w:t>у</w:t>
      </w:r>
      <w:r w:rsidR="00614186" w:rsidRPr="00162925">
        <w:rPr>
          <w:color w:val="17365D" w:themeColor="text2" w:themeShade="BF"/>
          <w:sz w:val="24"/>
          <w:szCs w:val="24"/>
        </w:rPr>
        <w:t>велич</w:t>
      </w:r>
      <w:r w:rsidR="007B173F" w:rsidRPr="00162925">
        <w:rPr>
          <w:color w:val="17365D" w:themeColor="text2" w:themeShade="BF"/>
          <w:sz w:val="24"/>
          <w:szCs w:val="24"/>
        </w:rPr>
        <w:t>ен</w:t>
      </w:r>
      <w:r w:rsidR="00ED5725" w:rsidRPr="00162925">
        <w:rPr>
          <w:color w:val="17365D" w:themeColor="text2" w:themeShade="BF"/>
          <w:sz w:val="24"/>
          <w:szCs w:val="24"/>
        </w:rPr>
        <w:t xml:space="preserve">а на сумму </w:t>
      </w:r>
      <w:r w:rsidR="00CE5C5F">
        <w:rPr>
          <w:color w:val="17365D" w:themeColor="text2" w:themeShade="BF"/>
          <w:sz w:val="24"/>
          <w:szCs w:val="24"/>
        </w:rPr>
        <w:t>880 078,00</w:t>
      </w:r>
      <w:r w:rsidR="00446CF0">
        <w:rPr>
          <w:color w:val="17365D" w:themeColor="text2" w:themeShade="BF"/>
          <w:sz w:val="24"/>
          <w:szCs w:val="24"/>
        </w:rPr>
        <w:t xml:space="preserve"> </w:t>
      </w:r>
      <w:r w:rsidR="00ED5725" w:rsidRPr="00162925">
        <w:rPr>
          <w:color w:val="17365D" w:themeColor="text2" w:themeShade="BF"/>
          <w:sz w:val="24"/>
          <w:szCs w:val="24"/>
        </w:rPr>
        <w:t xml:space="preserve">рублей </w:t>
      </w:r>
      <w:r w:rsidR="00603BFD" w:rsidRPr="00162925">
        <w:rPr>
          <w:color w:val="17365D" w:themeColor="text2" w:themeShade="BF"/>
          <w:sz w:val="24"/>
          <w:szCs w:val="24"/>
        </w:rPr>
        <w:t>и с учетом изменений составит</w:t>
      </w:r>
      <w:r w:rsidR="00603BFD" w:rsidRPr="00162925">
        <w:rPr>
          <w:b/>
          <w:color w:val="17365D" w:themeColor="text2" w:themeShade="BF"/>
          <w:sz w:val="24"/>
          <w:szCs w:val="24"/>
        </w:rPr>
        <w:t xml:space="preserve"> </w:t>
      </w:r>
      <w:r w:rsidR="00303965">
        <w:rPr>
          <w:b/>
          <w:color w:val="17365D" w:themeColor="text2" w:themeShade="BF"/>
          <w:sz w:val="24"/>
          <w:szCs w:val="24"/>
        </w:rPr>
        <w:t>428</w:t>
      </w:r>
      <w:r w:rsidR="00CE3D92">
        <w:rPr>
          <w:b/>
          <w:color w:val="17365D" w:themeColor="text2" w:themeShade="BF"/>
          <w:sz w:val="24"/>
          <w:szCs w:val="24"/>
        </w:rPr>
        <w:t> 750 586,01</w:t>
      </w:r>
      <w:r w:rsidR="00ED5725" w:rsidRPr="00162925">
        <w:rPr>
          <w:b/>
          <w:color w:val="17365D" w:themeColor="text2" w:themeShade="BF"/>
          <w:sz w:val="24"/>
          <w:szCs w:val="24"/>
        </w:rPr>
        <w:t xml:space="preserve"> рублей</w:t>
      </w:r>
      <w:r w:rsidR="00ED5725" w:rsidRPr="00162925">
        <w:rPr>
          <w:color w:val="17365D" w:themeColor="text2" w:themeShade="BF"/>
          <w:sz w:val="24"/>
          <w:szCs w:val="24"/>
        </w:rPr>
        <w:t>.</w:t>
      </w:r>
    </w:p>
    <w:p w:rsidR="009B1E26" w:rsidRDefault="009B1E26" w:rsidP="00CE5C5F">
      <w:pPr>
        <w:pStyle w:val="a3"/>
        <w:numPr>
          <w:ilvl w:val="1"/>
          <w:numId w:val="1"/>
        </w:numPr>
        <w:autoSpaceDE w:val="0"/>
        <w:autoSpaceDN w:val="0"/>
        <w:adjustRightInd w:val="0"/>
        <w:contextualSpacing w:val="0"/>
        <w:jc w:val="both"/>
        <w:rPr>
          <w:color w:val="17365D" w:themeColor="text2" w:themeShade="BF"/>
          <w:sz w:val="24"/>
          <w:szCs w:val="24"/>
        </w:rPr>
      </w:pPr>
      <w:r w:rsidRPr="00162925">
        <w:rPr>
          <w:color w:val="17365D" w:themeColor="text2" w:themeShade="BF"/>
          <w:sz w:val="24"/>
          <w:szCs w:val="24"/>
        </w:rPr>
        <w:t xml:space="preserve">На основании уведомления Финансового управления администрации Таймырского Долгано-Ненецкого муниципального района в расходной части бюджета предусмотрена сумма – </w:t>
      </w:r>
      <w:r w:rsidR="00CE5C5F">
        <w:rPr>
          <w:color w:val="17365D" w:themeColor="text2" w:themeShade="BF"/>
          <w:sz w:val="24"/>
          <w:szCs w:val="24"/>
        </w:rPr>
        <w:t>880 078,00</w:t>
      </w:r>
      <w:r w:rsidR="00161B64">
        <w:rPr>
          <w:color w:val="17365D" w:themeColor="text2" w:themeShade="BF"/>
          <w:sz w:val="24"/>
          <w:szCs w:val="24"/>
        </w:rPr>
        <w:t xml:space="preserve"> </w:t>
      </w:r>
      <w:r w:rsidRPr="00162925">
        <w:rPr>
          <w:color w:val="17365D" w:themeColor="text2" w:themeShade="BF"/>
          <w:sz w:val="24"/>
          <w:szCs w:val="24"/>
        </w:rPr>
        <w:t xml:space="preserve">рублей за счет целевых средств, предоставленных из краевого бюджета </w:t>
      </w:r>
      <w:r w:rsidR="00CE5C5F" w:rsidRPr="00CE5C5F">
        <w:rPr>
          <w:color w:val="17365D" w:themeColor="text2" w:themeShade="BF"/>
          <w:sz w:val="24"/>
          <w:szCs w:val="24"/>
        </w:rPr>
        <w:t>на частичное финансирование (возмещение) расходов на повышение размеров оплаты труда отдельным категориям работников бюджетной сферы Красноярского края с 01.10.2019г. на 4,3%</w:t>
      </w:r>
      <w:r w:rsidR="00095EC3">
        <w:rPr>
          <w:color w:val="17365D" w:themeColor="text2" w:themeShade="BF"/>
          <w:sz w:val="24"/>
          <w:szCs w:val="24"/>
        </w:rPr>
        <w:t xml:space="preserve"> в том числе:</w:t>
      </w:r>
    </w:p>
    <w:p w:rsidR="00095EC3" w:rsidRDefault="00095EC3" w:rsidP="00C20C12">
      <w:pPr>
        <w:pStyle w:val="a3"/>
        <w:autoSpaceDE w:val="0"/>
        <w:autoSpaceDN w:val="0"/>
        <w:adjustRightInd w:val="0"/>
        <w:ind w:left="993"/>
        <w:contextualSpacing w:val="0"/>
        <w:jc w:val="both"/>
        <w:rPr>
          <w:color w:val="17365D" w:themeColor="text2" w:themeShade="BF"/>
          <w:sz w:val="24"/>
          <w:szCs w:val="24"/>
        </w:rPr>
      </w:pPr>
      <w:r w:rsidRPr="00095EC3">
        <w:drawing>
          <wp:inline distT="0" distB="0" distL="0" distR="0">
            <wp:extent cx="5693397" cy="24479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3842" cy="2521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EC3" w:rsidRPr="00162925" w:rsidRDefault="00095EC3" w:rsidP="00095EC3">
      <w:pPr>
        <w:pStyle w:val="a3"/>
        <w:autoSpaceDE w:val="0"/>
        <w:autoSpaceDN w:val="0"/>
        <w:adjustRightInd w:val="0"/>
        <w:ind w:left="574"/>
        <w:contextualSpacing w:val="0"/>
        <w:jc w:val="both"/>
        <w:rPr>
          <w:color w:val="17365D" w:themeColor="text2" w:themeShade="BF"/>
          <w:sz w:val="24"/>
          <w:szCs w:val="24"/>
        </w:rPr>
      </w:pPr>
    </w:p>
    <w:p w:rsidR="00D1568F" w:rsidRPr="00162925" w:rsidRDefault="00D1568F" w:rsidP="00023780">
      <w:pPr>
        <w:pStyle w:val="a3"/>
        <w:numPr>
          <w:ilvl w:val="1"/>
          <w:numId w:val="1"/>
        </w:numPr>
        <w:jc w:val="both"/>
        <w:rPr>
          <w:color w:val="17365D" w:themeColor="text2" w:themeShade="BF"/>
          <w:sz w:val="24"/>
          <w:szCs w:val="24"/>
        </w:rPr>
      </w:pPr>
      <w:r w:rsidRPr="00162925">
        <w:rPr>
          <w:color w:val="17365D" w:themeColor="text2" w:themeShade="BF"/>
          <w:sz w:val="24"/>
          <w:szCs w:val="24"/>
        </w:rPr>
        <w:t xml:space="preserve">В расходной части бюджета осуществлено перераспределение расходов по кодам бюджетной классификации расходов на основании предложений главных распорядителей средств бюджета в целях обеспечения </w:t>
      </w:r>
      <w:r w:rsidR="00D14396" w:rsidRPr="00162925">
        <w:rPr>
          <w:color w:val="17365D" w:themeColor="text2" w:themeShade="BF"/>
          <w:sz w:val="24"/>
          <w:szCs w:val="24"/>
        </w:rPr>
        <w:t>эффективного исполнения бюджета.</w:t>
      </w:r>
    </w:p>
    <w:p w:rsidR="007B173F" w:rsidRPr="00162925" w:rsidRDefault="00AB2CD7" w:rsidP="00D1568F">
      <w:pPr>
        <w:pStyle w:val="a3"/>
        <w:numPr>
          <w:ilvl w:val="0"/>
          <w:numId w:val="1"/>
        </w:numPr>
        <w:jc w:val="both"/>
        <w:rPr>
          <w:color w:val="17365D" w:themeColor="text2" w:themeShade="BF"/>
          <w:sz w:val="24"/>
          <w:szCs w:val="24"/>
        </w:rPr>
      </w:pPr>
      <w:r w:rsidRPr="00162925">
        <w:rPr>
          <w:color w:val="17365D" w:themeColor="text2" w:themeShade="BF"/>
          <w:sz w:val="24"/>
          <w:szCs w:val="24"/>
        </w:rPr>
        <w:t>В</w:t>
      </w:r>
      <w:r w:rsidR="00043C81" w:rsidRPr="00162925">
        <w:rPr>
          <w:color w:val="17365D" w:themeColor="text2" w:themeShade="BF"/>
          <w:sz w:val="24"/>
          <w:szCs w:val="24"/>
        </w:rPr>
        <w:t xml:space="preserve"> текстовой статье Решения о бюджете на 201</w:t>
      </w:r>
      <w:r w:rsidR="00707D6A" w:rsidRPr="00162925">
        <w:rPr>
          <w:color w:val="17365D" w:themeColor="text2" w:themeShade="BF"/>
          <w:sz w:val="24"/>
          <w:szCs w:val="24"/>
        </w:rPr>
        <w:t>9 год и плановый период 2020</w:t>
      </w:r>
      <w:r w:rsidR="00E05075" w:rsidRPr="00162925">
        <w:rPr>
          <w:color w:val="17365D" w:themeColor="text2" w:themeShade="BF"/>
          <w:sz w:val="24"/>
          <w:szCs w:val="24"/>
        </w:rPr>
        <w:t>-202</w:t>
      </w:r>
      <w:r w:rsidR="00707D6A" w:rsidRPr="00162925">
        <w:rPr>
          <w:color w:val="17365D" w:themeColor="text2" w:themeShade="BF"/>
          <w:sz w:val="24"/>
          <w:szCs w:val="24"/>
        </w:rPr>
        <w:t>1</w:t>
      </w:r>
      <w:r w:rsidR="00043C81" w:rsidRPr="00162925">
        <w:rPr>
          <w:color w:val="17365D" w:themeColor="text2" w:themeShade="BF"/>
          <w:sz w:val="24"/>
          <w:szCs w:val="24"/>
        </w:rPr>
        <w:t xml:space="preserve"> годов в пункте </w:t>
      </w:r>
      <w:r w:rsidR="00F03193" w:rsidRPr="00162925">
        <w:rPr>
          <w:color w:val="17365D" w:themeColor="text2" w:themeShade="BF"/>
          <w:sz w:val="24"/>
          <w:szCs w:val="24"/>
        </w:rPr>
        <w:t>1 уточнены</w:t>
      </w:r>
      <w:r w:rsidR="00DA729C" w:rsidRPr="00162925">
        <w:rPr>
          <w:color w:val="17365D" w:themeColor="text2" w:themeShade="BF"/>
          <w:sz w:val="24"/>
          <w:szCs w:val="24"/>
        </w:rPr>
        <w:t xml:space="preserve"> суммы по </w:t>
      </w:r>
      <w:r w:rsidR="004D3940" w:rsidRPr="00162925">
        <w:rPr>
          <w:color w:val="17365D" w:themeColor="text2" w:themeShade="BF"/>
          <w:sz w:val="24"/>
          <w:szCs w:val="24"/>
        </w:rPr>
        <w:t>доходам</w:t>
      </w:r>
      <w:r w:rsidR="00C85335">
        <w:rPr>
          <w:color w:val="17365D" w:themeColor="text2" w:themeShade="BF"/>
          <w:sz w:val="24"/>
          <w:szCs w:val="24"/>
        </w:rPr>
        <w:t xml:space="preserve"> и</w:t>
      </w:r>
      <w:r w:rsidR="007B173F" w:rsidRPr="00162925">
        <w:rPr>
          <w:color w:val="17365D" w:themeColor="text2" w:themeShade="BF"/>
          <w:sz w:val="24"/>
          <w:szCs w:val="24"/>
        </w:rPr>
        <w:t xml:space="preserve"> </w:t>
      </w:r>
      <w:r w:rsidRPr="00162925">
        <w:rPr>
          <w:color w:val="17365D" w:themeColor="text2" w:themeShade="BF"/>
          <w:sz w:val="24"/>
          <w:szCs w:val="24"/>
        </w:rPr>
        <w:t>расходам</w:t>
      </w:r>
      <w:r w:rsidR="00836551" w:rsidRPr="00162925">
        <w:rPr>
          <w:color w:val="17365D" w:themeColor="text2" w:themeShade="BF"/>
          <w:sz w:val="24"/>
          <w:szCs w:val="24"/>
        </w:rPr>
        <w:t xml:space="preserve"> бюджета</w:t>
      </w:r>
      <w:r w:rsidR="00D206EE" w:rsidRPr="00162925">
        <w:rPr>
          <w:color w:val="17365D" w:themeColor="text2" w:themeShade="BF"/>
          <w:sz w:val="24"/>
          <w:szCs w:val="24"/>
        </w:rPr>
        <w:t xml:space="preserve"> сельского поселения Хатанга.</w:t>
      </w:r>
    </w:p>
    <w:p w:rsidR="00A74940" w:rsidRPr="00162925" w:rsidRDefault="00E50511" w:rsidP="00D1568F">
      <w:pPr>
        <w:pStyle w:val="a3"/>
        <w:numPr>
          <w:ilvl w:val="0"/>
          <w:numId w:val="1"/>
        </w:numPr>
        <w:jc w:val="both"/>
        <w:rPr>
          <w:color w:val="17365D" w:themeColor="text2" w:themeShade="BF"/>
          <w:sz w:val="24"/>
          <w:szCs w:val="24"/>
        </w:rPr>
      </w:pPr>
      <w:r w:rsidRPr="00162925">
        <w:rPr>
          <w:color w:val="17365D" w:themeColor="text2" w:themeShade="BF"/>
          <w:sz w:val="24"/>
          <w:szCs w:val="24"/>
        </w:rPr>
        <w:t>В текстовой статье Решения о бюджете на 201</w:t>
      </w:r>
      <w:r w:rsidR="00707D6A" w:rsidRPr="00162925">
        <w:rPr>
          <w:color w:val="17365D" w:themeColor="text2" w:themeShade="BF"/>
          <w:sz w:val="24"/>
          <w:szCs w:val="24"/>
        </w:rPr>
        <w:t>9 год и плановый период 2020-2021 годов в пункте 10</w:t>
      </w:r>
      <w:r w:rsidRPr="00162925">
        <w:rPr>
          <w:color w:val="17365D" w:themeColor="text2" w:themeShade="BF"/>
          <w:sz w:val="24"/>
          <w:szCs w:val="24"/>
        </w:rPr>
        <w:t xml:space="preserve"> уточнен объем межбюджетных трансфертов, получа</w:t>
      </w:r>
      <w:r w:rsidR="00707D6A" w:rsidRPr="00162925">
        <w:rPr>
          <w:color w:val="17365D" w:themeColor="text2" w:themeShade="BF"/>
          <w:sz w:val="24"/>
          <w:szCs w:val="24"/>
        </w:rPr>
        <w:t>емых бюджетом поселения на 2019 год</w:t>
      </w:r>
      <w:r w:rsidRPr="00162925">
        <w:rPr>
          <w:color w:val="17365D" w:themeColor="text2" w:themeShade="BF"/>
          <w:sz w:val="24"/>
          <w:szCs w:val="24"/>
        </w:rPr>
        <w:t>.</w:t>
      </w:r>
    </w:p>
    <w:p w:rsidR="00E50511" w:rsidRPr="00162925" w:rsidRDefault="00E50511" w:rsidP="00D1568F">
      <w:pPr>
        <w:pStyle w:val="a3"/>
        <w:numPr>
          <w:ilvl w:val="0"/>
          <w:numId w:val="1"/>
        </w:numPr>
        <w:jc w:val="both"/>
        <w:rPr>
          <w:color w:val="17365D" w:themeColor="text2" w:themeShade="BF"/>
          <w:sz w:val="24"/>
          <w:szCs w:val="24"/>
        </w:rPr>
      </w:pPr>
      <w:r w:rsidRPr="00162925">
        <w:rPr>
          <w:color w:val="17365D" w:themeColor="text2" w:themeShade="BF"/>
          <w:sz w:val="24"/>
          <w:szCs w:val="24"/>
        </w:rPr>
        <w:t xml:space="preserve">В текстовой </w:t>
      </w:r>
      <w:r w:rsidR="00707D6A" w:rsidRPr="00162925">
        <w:rPr>
          <w:color w:val="17365D" w:themeColor="text2" w:themeShade="BF"/>
          <w:sz w:val="24"/>
          <w:szCs w:val="24"/>
        </w:rPr>
        <w:t>статье Решения о бюджете на 2019</w:t>
      </w:r>
      <w:r w:rsidRPr="00162925">
        <w:rPr>
          <w:color w:val="17365D" w:themeColor="text2" w:themeShade="BF"/>
          <w:sz w:val="24"/>
          <w:szCs w:val="24"/>
        </w:rPr>
        <w:t xml:space="preserve"> год и план</w:t>
      </w:r>
      <w:r w:rsidR="00707D6A" w:rsidRPr="00162925">
        <w:rPr>
          <w:color w:val="17365D" w:themeColor="text2" w:themeShade="BF"/>
          <w:sz w:val="24"/>
          <w:szCs w:val="24"/>
        </w:rPr>
        <w:t>овый период 2020-2021 годов в пункте 11</w:t>
      </w:r>
      <w:r w:rsidRPr="00162925">
        <w:rPr>
          <w:color w:val="17365D" w:themeColor="text2" w:themeShade="BF"/>
          <w:sz w:val="24"/>
          <w:szCs w:val="24"/>
        </w:rPr>
        <w:t xml:space="preserve"> уточнен объем межбюджетных трансфертов, предостав</w:t>
      </w:r>
      <w:r w:rsidR="00707D6A" w:rsidRPr="00162925">
        <w:rPr>
          <w:color w:val="17365D" w:themeColor="text2" w:themeShade="BF"/>
          <w:sz w:val="24"/>
          <w:szCs w:val="24"/>
        </w:rPr>
        <w:t>ляемых районному бюджету на 2019</w:t>
      </w:r>
      <w:r w:rsidRPr="00162925">
        <w:rPr>
          <w:color w:val="17365D" w:themeColor="text2" w:themeShade="BF"/>
          <w:sz w:val="24"/>
          <w:szCs w:val="24"/>
        </w:rPr>
        <w:t xml:space="preserve"> год.</w:t>
      </w:r>
    </w:p>
    <w:p w:rsidR="00C8293B" w:rsidRPr="00162925" w:rsidRDefault="00C8293B" w:rsidP="00391C6C">
      <w:pPr>
        <w:pStyle w:val="a3"/>
        <w:ind w:left="502"/>
        <w:jc w:val="both"/>
        <w:rPr>
          <w:color w:val="17365D" w:themeColor="text2" w:themeShade="BF"/>
          <w:sz w:val="24"/>
          <w:szCs w:val="24"/>
        </w:rPr>
      </w:pPr>
      <w:bookmarkStart w:id="0" w:name="_GoBack"/>
      <w:bookmarkEnd w:id="0"/>
    </w:p>
    <w:p w:rsidR="00E50511" w:rsidRPr="00162925" w:rsidRDefault="00E50511" w:rsidP="00D1568F">
      <w:pPr>
        <w:pStyle w:val="a3"/>
        <w:jc w:val="both"/>
        <w:rPr>
          <w:color w:val="17365D" w:themeColor="text2" w:themeShade="BF"/>
          <w:sz w:val="24"/>
          <w:szCs w:val="24"/>
        </w:rPr>
      </w:pPr>
    </w:p>
    <w:p w:rsidR="00D6480B" w:rsidRPr="00162925" w:rsidRDefault="00D6480B" w:rsidP="00D1568F">
      <w:pPr>
        <w:ind w:left="567" w:hanging="425"/>
        <w:jc w:val="both"/>
        <w:rPr>
          <w:color w:val="17365D" w:themeColor="text2" w:themeShade="BF"/>
          <w:sz w:val="24"/>
          <w:szCs w:val="24"/>
        </w:rPr>
      </w:pPr>
    </w:p>
    <w:p w:rsidR="005E6C3A" w:rsidRPr="00162925" w:rsidRDefault="00560D49" w:rsidP="00D1568F">
      <w:pPr>
        <w:ind w:left="567" w:hanging="425"/>
        <w:jc w:val="both"/>
        <w:rPr>
          <w:color w:val="17365D" w:themeColor="text2" w:themeShade="BF"/>
          <w:sz w:val="24"/>
          <w:szCs w:val="24"/>
        </w:rPr>
      </w:pPr>
      <w:r w:rsidRPr="00162925">
        <w:rPr>
          <w:color w:val="17365D" w:themeColor="text2" w:themeShade="BF"/>
          <w:sz w:val="24"/>
          <w:szCs w:val="24"/>
        </w:rPr>
        <w:t>Н</w:t>
      </w:r>
      <w:r w:rsidR="005E6C3A" w:rsidRPr="00162925">
        <w:rPr>
          <w:color w:val="17365D" w:themeColor="text2" w:themeShade="BF"/>
          <w:sz w:val="24"/>
          <w:szCs w:val="24"/>
        </w:rPr>
        <w:t>ачальник Финансового</w:t>
      </w:r>
      <w:r w:rsidR="00DC7286" w:rsidRPr="00162925">
        <w:rPr>
          <w:color w:val="17365D" w:themeColor="text2" w:themeShade="BF"/>
          <w:sz w:val="24"/>
          <w:szCs w:val="24"/>
        </w:rPr>
        <w:t xml:space="preserve"> отдела </w:t>
      </w:r>
    </w:p>
    <w:p w:rsidR="00DC7286" w:rsidRPr="00162925" w:rsidRDefault="0086360A" w:rsidP="00D1568F">
      <w:pPr>
        <w:ind w:left="567" w:hanging="425"/>
        <w:jc w:val="both"/>
        <w:rPr>
          <w:color w:val="17365D" w:themeColor="text2" w:themeShade="BF"/>
          <w:sz w:val="24"/>
          <w:szCs w:val="24"/>
        </w:rPr>
      </w:pPr>
      <w:r w:rsidRPr="00162925">
        <w:rPr>
          <w:color w:val="17365D" w:themeColor="text2" w:themeShade="BF"/>
          <w:sz w:val="24"/>
          <w:szCs w:val="24"/>
        </w:rPr>
        <w:t xml:space="preserve">администрации </w:t>
      </w:r>
      <w:r w:rsidR="00DC7286" w:rsidRPr="00162925">
        <w:rPr>
          <w:color w:val="17365D" w:themeColor="text2" w:themeShade="BF"/>
          <w:sz w:val="24"/>
          <w:szCs w:val="24"/>
        </w:rPr>
        <w:t>сельского поселения Хатанга</w:t>
      </w:r>
      <w:r w:rsidR="00DC7286" w:rsidRPr="00162925">
        <w:rPr>
          <w:color w:val="17365D" w:themeColor="text2" w:themeShade="BF"/>
          <w:sz w:val="24"/>
          <w:szCs w:val="24"/>
        </w:rPr>
        <w:tab/>
      </w:r>
      <w:r w:rsidR="00DC7286" w:rsidRPr="00162925">
        <w:rPr>
          <w:color w:val="17365D" w:themeColor="text2" w:themeShade="BF"/>
          <w:sz w:val="24"/>
          <w:szCs w:val="24"/>
        </w:rPr>
        <w:tab/>
      </w:r>
      <w:r w:rsidR="00DC7286" w:rsidRPr="00162925">
        <w:rPr>
          <w:color w:val="17365D" w:themeColor="text2" w:themeShade="BF"/>
          <w:sz w:val="24"/>
          <w:szCs w:val="24"/>
        </w:rPr>
        <w:tab/>
      </w:r>
      <w:r w:rsidR="00DC7286" w:rsidRPr="00162925">
        <w:rPr>
          <w:color w:val="17365D" w:themeColor="text2" w:themeShade="BF"/>
          <w:sz w:val="24"/>
          <w:szCs w:val="24"/>
        </w:rPr>
        <w:tab/>
      </w:r>
      <w:r w:rsidR="00DC7286" w:rsidRPr="00162925">
        <w:rPr>
          <w:color w:val="17365D" w:themeColor="text2" w:themeShade="BF"/>
          <w:sz w:val="24"/>
          <w:szCs w:val="24"/>
        </w:rPr>
        <w:tab/>
      </w:r>
      <w:r w:rsidR="00805E3C" w:rsidRPr="00162925">
        <w:rPr>
          <w:color w:val="17365D" w:themeColor="text2" w:themeShade="BF"/>
          <w:sz w:val="24"/>
          <w:szCs w:val="24"/>
        </w:rPr>
        <w:tab/>
      </w:r>
      <w:r w:rsidR="00CE5C5F">
        <w:rPr>
          <w:color w:val="17365D" w:themeColor="text2" w:themeShade="BF"/>
          <w:sz w:val="24"/>
          <w:szCs w:val="24"/>
        </w:rPr>
        <w:t>О.В.Смирнова</w:t>
      </w:r>
    </w:p>
    <w:sectPr w:rsidR="00DC7286" w:rsidRPr="00162925" w:rsidSect="00D9279E">
      <w:pgSz w:w="11906" w:h="16838"/>
      <w:pgMar w:top="567" w:right="707" w:bottom="426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E034C"/>
    <w:multiLevelType w:val="multilevel"/>
    <w:tmpl w:val="38C43640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496E9F"/>
    <w:multiLevelType w:val="hybridMultilevel"/>
    <w:tmpl w:val="31784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01DEE"/>
    <w:multiLevelType w:val="multilevel"/>
    <w:tmpl w:val="F8DE0D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>
    <w:nsid w:val="18F23EE1"/>
    <w:multiLevelType w:val="multilevel"/>
    <w:tmpl w:val="E12E63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>
    <w:nsid w:val="28EF08AC"/>
    <w:multiLevelType w:val="hybridMultilevel"/>
    <w:tmpl w:val="659231A8"/>
    <w:lvl w:ilvl="0" w:tplc="D6924910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">
    <w:nsid w:val="298B7D7F"/>
    <w:multiLevelType w:val="hybridMultilevel"/>
    <w:tmpl w:val="924AB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0F0B0A"/>
    <w:multiLevelType w:val="multilevel"/>
    <w:tmpl w:val="6A9C60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07A6A46"/>
    <w:multiLevelType w:val="multilevel"/>
    <w:tmpl w:val="C3B21C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6BC00D4"/>
    <w:multiLevelType w:val="hybridMultilevel"/>
    <w:tmpl w:val="05829FE0"/>
    <w:lvl w:ilvl="0" w:tplc="4A002F4C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DCD71F3"/>
    <w:multiLevelType w:val="multilevel"/>
    <w:tmpl w:val="C3B21C8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8"/>
  </w:num>
  <w:num w:numId="5">
    <w:abstractNumId w:val="0"/>
  </w:num>
  <w:num w:numId="6">
    <w:abstractNumId w:val="6"/>
  </w:num>
  <w:num w:numId="7">
    <w:abstractNumId w:val="5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4F2"/>
    <w:rsid w:val="0000097F"/>
    <w:rsid w:val="00012696"/>
    <w:rsid w:val="00020940"/>
    <w:rsid w:val="000235A6"/>
    <w:rsid w:val="00023780"/>
    <w:rsid w:val="000258A0"/>
    <w:rsid w:val="00034FE7"/>
    <w:rsid w:val="00043C81"/>
    <w:rsid w:val="000567F2"/>
    <w:rsid w:val="0007781B"/>
    <w:rsid w:val="00082DA9"/>
    <w:rsid w:val="000908EB"/>
    <w:rsid w:val="00090AC2"/>
    <w:rsid w:val="00095EC3"/>
    <w:rsid w:val="000C3001"/>
    <w:rsid w:val="000E4C6E"/>
    <w:rsid w:val="000F7D86"/>
    <w:rsid w:val="00101AC7"/>
    <w:rsid w:val="00107DD3"/>
    <w:rsid w:val="0011225C"/>
    <w:rsid w:val="00113E4C"/>
    <w:rsid w:val="00114774"/>
    <w:rsid w:val="001157B6"/>
    <w:rsid w:val="00120EBF"/>
    <w:rsid w:val="001240BF"/>
    <w:rsid w:val="00126972"/>
    <w:rsid w:val="0013387A"/>
    <w:rsid w:val="001403B3"/>
    <w:rsid w:val="001409B2"/>
    <w:rsid w:val="001473D8"/>
    <w:rsid w:val="0015055B"/>
    <w:rsid w:val="00161B64"/>
    <w:rsid w:val="00162925"/>
    <w:rsid w:val="001661FB"/>
    <w:rsid w:val="00184A5D"/>
    <w:rsid w:val="00186F3E"/>
    <w:rsid w:val="00197CC7"/>
    <w:rsid w:val="001A1C10"/>
    <w:rsid w:val="001B3DBF"/>
    <w:rsid w:val="001B57D8"/>
    <w:rsid w:val="001C00AE"/>
    <w:rsid w:val="001E3CBA"/>
    <w:rsid w:val="001E7C41"/>
    <w:rsid w:val="001F6459"/>
    <w:rsid w:val="002113A0"/>
    <w:rsid w:val="00214CD8"/>
    <w:rsid w:val="00223B4F"/>
    <w:rsid w:val="00226CC0"/>
    <w:rsid w:val="00227C5B"/>
    <w:rsid w:val="00233B75"/>
    <w:rsid w:val="00234967"/>
    <w:rsid w:val="00234CA1"/>
    <w:rsid w:val="00234EC5"/>
    <w:rsid w:val="00235A60"/>
    <w:rsid w:val="002421E2"/>
    <w:rsid w:val="00243CB7"/>
    <w:rsid w:val="0025132A"/>
    <w:rsid w:val="002555C5"/>
    <w:rsid w:val="002607B5"/>
    <w:rsid w:val="002645B4"/>
    <w:rsid w:val="0026765F"/>
    <w:rsid w:val="00290248"/>
    <w:rsid w:val="0029176C"/>
    <w:rsid w:val="002A6371"/>
    <w:rsid w:val="002B22CE"/>
    <w:rsid w:val="002F363B"/>
    <w:rsid w:val="002F74D6"/>
    <w:rsid w:val="003015D7"/>
    <w:rsid w:val="00301A5B"/>
    <w:rsid w:val="00303965"/>
    <w:rsid w:val="00305AA9"/>
    <w:rsid w:val="00306210"/>
    <w:rsid w:val="00314499"/>
    <w:rsid w:val="00320948"/>
    <w:rsid w:val="00321182"/>
    <w:rsid w:val="00322EAD"/>
    <w:rsid w:val="00327743"/>
    <w:rsid w:val="00330627"/>
    <w:rsid w:val="003351E6"/>
    <w:rsid w:val="00370ED8"/>
    <w:rsid w:val="00373DB7"/>
    <w:rsid w:val="00385AB1"/>
    <w:rsid w:val="00391C6C"/>
    <w:rsid w:val="0039702E"/>
    <w:rsid w:val="003A1BB6"/>
    <w:rsid w:val="003A3247"/>
    <w:rsid w:val="003A35D2"/>
    <w:rsid w:val="003B5872"/>
    <w:rsid w:val="003D05D9"/>
    <w:rsid w:val="003D7173"/>
    <w:rsid w:val="003D73D4"/>
    <w:rsid w:val="003E4DAE"/>
    <w:rsid w:val="003F31D0"/>
    <w:rsid w:val="003F429A"/>
    <w:rsid w:val="003F6371"/>
    <w:rsid w:val="003F715E"/>
    <w:rsid w:val="00405FF4"/>
    <w:rsid w:val="00406203"/>
    <w:rsid w:val="00406754"/>
    <w:rsid w:val="004078FB"/>
    <w:rsid w:val="004142A2"/>
    <w:rsid w:val="00416FEA"/>
    <w:rsid w:val="0042195D"/>
    <w:rsid w:val="00434E3F"/>
    <w:rsid w:val="00434F18"/>
    <w:rsid w:val="00435F28"/>
    <w:rsid w:val="00446CF0"/>
    <w:rsid w:val="00451BA7"/>
    <w:rsid w:val="004544C9"/>
    <w:rsid w:val="00470D99"/>
    <w:rsid w:val="00471F0F"/>
    <w:rsid w:val="004763B8"/>
    <w:rsid w:val="00484FA2"/>
    <w:rsid w:val="00490FB1"/>
    <w:rsid w:val="004945D4"/>
    <w:rsid w:val="004A4485"/>
    <w:rsid w:val="004B3D91"/>
    <w:rsid w:val="004C1396"/>
    <w:rsid w:val="004C2166"/>
    <w:rsid w:val="004C635F"/>
    <w:rsid w:val="004C6C78"/>
    <w:rsid w:val="004D3940"/>
    <w:rsid w:val="004E512C"/>
    <w:rsid w:val="00500527"/>
    <w:rsid w:val="005060F0"/>
    <w:rsid w:val="00515B76"/>
    <w:rsid w:val="00524977"/>
    <w:rsid w:val="00526A3C"/>
    <w:rsid w:val="005313A1"/>
    <w:rsid w:val="0053543D"/>
    <w:rsid w:val="005509E6"/>
    <w:rsid w:val="005514F2"/>
    <w:rsid w:val="005523CF"/>
    <w:rsid w:val="00553D0A"/>
    <w:rsid w:val="0055653D"/>
    <w:rsid w:val="00560D49"/>
    <w:rsid w:val="005654B8"/>
    <w:rsid w:val="005708B6"/>
    <w:rsid w:val="00576E3A"/>
    <w:rsid w:val="00582579"/>
    <w:rsid w:val="0058471F"/>
    <w:rsid w:val="00587C90"/>
    <w:rsid w:val="00594AB0"/>
    <w:rsid w:val="005B1A2C"/>
    <w:rsid w:val="005B334D"/>
    <w:rsid w:val="005C2B7C"/>
    <w:rsid w:val="005C4F3B"/>
    <w:rsid w:val="005E6C3A"/>
    <w:rsid w:val="005F1C56"/>
    <w:rsid w:val="00603BFD"/>
    <w:rsid w:val="0061049A"/>
    <w:rsid w:val="00612854"/>
    <w:rsid w:val="00614186"/>
    <w:rsid w:val="006359B1"/>
    <w:rsid w:val="006552CA"/>
    <w:rsid w:val="006605D7"/>
    <w:rsid w:val="00685647"/>
    <w:rsid w:val="00686950"/>
    <w:rsid w:val="00693226"/>
    <w:rsid w:val="00697C30"/>
    <w:rsid w:val="006C2CC6"/>
    <w:rsid w:val="006C7D3F"/>
    <w:rsid w:val="006D79E0"/>
    <w:rsid w:val="006E0D37"/>
    <w:rsid w:val="006E13C8"/>
    <w:rsid w:val="006E6CC6"/>
    <w:rsid w:val="006F3589"/>
    <w:rsid w:val="006F750E"/>
    <w:rsid w:val="006F7BC9"/>
    <w:rsid w:val="00707D6A"/>
    <w:rsid w:val="00712F74"/>
    <w:rsid w:val="007167F1"/>
    <w:rsid w:val="00724AEC"/>
    <w:rsid w:val="00730F8C"/>
    <w:rsid w:val="00746F77"/>
    <w:rsid w:val="00756A5D"/>
    <w:rsid w:val="00774448"/>
    <w:rsid w:val="00781E1F"/>
    <w:rsid w:val="00785C0A"/>
    <w:rsid w:val="007978FC"/>
    <w:rsid w:val="007B173F"/>
    <w:rsid w:val="007B20D4"/>
    <w:rsid w:val="007C154D"/>
    <w:rsid w:val="007D01D5"/>
    <w:rsid w:val="007D3F3A"/>
    <w:rsid w:val="00805E3C"/>
    <w:rsid w:val="00814676"/>
    <w:rsid w:val="008318F0"/>
    <w:rsid w:val="00836551"/>
    <w:rsid w:val="00842652"/>
    <w:rsid w:val="008518E2"/>
    <w:rsid w:val="00855DDA"/>
    <w:rsid w:val="00860009"/>
    <w:rsid w:val="0086226A"/>
    <w:rsid w:val="0086360A"/>
    <w:rsid w:val="00877B0A"/>
    <w:rsid w:val="00893442"/>
    <w:rsid w:val="0089670F"/>
    <w:rsid w:val="008A29C2"/>
    <w:rsid w:val="008A660D"/>
    <w:rsid w:val="008B27B2"/>
    <w:rsid w:val="008B3126"/>
    <w:rsid w:val="008B45B5"/>
    <w:rsid w:val="008B76F4"/>
    <w:rsid w:val="008B7919"/>
    <w:rsid w:val="008C14F6"/>
    <w:rsid w:val="008C4335"/>
    <w:rsid w:val="008C4873"/>
    <w:rsid w:val="008C621A"/>
    <w:rsid w:val="008C6BC5"/>
    <w:rsid w:val="008C7AE9"/>
    <w:rsid w:val="008D4CBC"/>
    <w:rsid w:val="008E00B2"/>
    <w:rsid w:val="008E3585"/>
    <w:rsid w:val="008F14FA"/>
    <w:rsid w:val="008F7C49"/>
    <w:rsid w:val="00904753"/>
    <w:rsid w:val="00923002"/>
    <w:rsid w:val="00934524"/>
    <w:rsid w:val="009364F6"/>
    <w:rsid w:val="00936FBE"/>
    <w:rsid w:val="009433E2"/>
    <w:rsid w:val="00950858"/>
    <w:rsid w:val="009642E8"/>
    <w:rsid w:val="0096640D"/>
    <w:rsid w:val="0096719E"/>
    <w:rsid w:val="009838A5"/>
    <w:rsid w:val="00993469"/>
    <w:rsid w:val="009A2472"/>
    <w:rsid w:val="009A6BD1"/>
    <w:rsid w:val="009B0E13"/>
    <w:rsid w:val="009B1E26"/>
    <w:rsid w:val="009E241A"/>
    <w:rsid w:val="009E43D2"/>
    <w:rsid w:val="009F1C7B"/>
    <w:rsid w:val="00A02307"/>
    <w:rsid w:val="00A03C5C"/>
    <w:rsid w:val="00A21BB8"/>
    <w:rsid w:val="00A41434"/>
    <w:rsid w:val="00A5391D"/>
    <w:rsid w:val="00A57C23"/>
    <w:rsid w:val="00A72BEE"/>
    <w:rsid w:val="00A74940"/>
    <w:rsid w:val="00A76FAC"/>
    <w:rsid w:val="00A91BC3"/>
    <w:rsid w:val="00A927A6"/>
    <w:rsid w:val="00AA7101"/>
    <w:rsid w:val="00AB2CD7"/>
    <w:rsid w:val="00AB59DD"/>
    <w:rsid w:val="00AC7718"/>
    <w:rsid w:val="00AE00A4"/>
    <w:rsid w:val="00AE0E2A"/>
    <w:rsid w:val="00AE4477"/>
    <w:rsid w:val="00AE7C50"/>
    <w:rsid w:val="00AF5DDB"/>
    <w:rsid w:val="00B04FED"/>
    <w:rsid w:val="00B177C7"/>
    <w:rsid w:val="00B36C7A"/>
    <w:rsid w:val="00B53A91"/>
    <w:rsid w:val="00B53FAE"/>
    <w:rsid w:val="00B5633C"/>
    <w:rsid w:val="00B57F7E"/>
    <w:rsid w:val="00B90FC7"/>
    <w:rsid w:val="00B936C3"/>
    <w:rsid w:val="00B94049"/>
    <w:rsid w:val="00B97150"/>
    <w:rsid w:val="00B97BA3"/>
    <w:rsid w:val="00BA0C9B"/>
    <w:rsid w:val="00BA1C9F"/>
    <w:rsid w:val="00BA34CE"/>
    <w:rsid w:val="00BA5DAD"/>
    <w:rsid w:val="00BB6B5E"/>
    <w:rsid w:val="00BB7F66"/>
    <w:rsid w:val="00BC200B"/>
    <w:rsid w:val="00BD0893"/>
    <w:rsid w:val="00BD411A"/>
    <w:rsid w:val="00BE0F0B"/>
    <w:rsid w:val="00BF2D49"/>
    <w:rsid w:val="00C0088E"/>
    <w:rsid w:val="00C20C12"/>
    <w:rsid w:val="00C20EC5"/>
    <w:rsid w:val="00C24784"/>
    <w:rsid w:val="00C3084C"/>
    <w:rsid w:val="00C43C46"/>
    <w:rsid w:val="00C5468E"/>
    <w:rsid w:val="00C61C28"/>
    <w:rsid w:val="00C8293B"/>
    <w:rsid w:val="00C85335"/>
    <w:rsid w:val="00C87AAA"/>
    <w:rsid w:val="00C87D4D"/>
    <w:rsid w:val="00C94744"/>
    <w:rsid w:val="00C97649"/>
    <w:rsid w:val="00CA052A"/>
    <w:rsid w:val="00CB5C4A"/>
    <w:rsid w:val="00CC160E"/>
    <w:rsid w:val="00CD139E"/>
    <w:rsid w:val="00CE3D92"/>
    <w:rsid w:val="00CE44E5"/>
    <w:rsid w:val="00CE49EA"/>
    <w:rsid w:val="00CE5C5F"/>
    <w:rsid w:val="00CF3AB1"/>
    <w:rsid w:val="00D01ED8"/>
    <w:rsid w:val="00D14396"/>
    <w:rsid w:val="00D1568F"/>
    <w:rsid w:val="00D17B61"/>
    <w:rsid w:val="00D206EE"/>
    <w:rsid w:val="00D24C5D"/>
    <w:rsid w:val="00D25134"/>
    <w:rsid w:val="00D328CC"/>
    <w:rsid w:val="00D44038"/>
    <w:rsid w:val="00D4725E"/>
    <w:rsid w:val="00D52B59"/>
    <w:rsid w:val="00D64409"/>
    <w:rsid w:val="00D6480B"/>
    <w:rsid w:val="00D66EA9"/>
    <w:rsid w:val="00D80937"/>
    <w:rsid w:val="00D9279E"/>
    <w:rsid w:val="00D96296"/>
    <w:rsid w:val="00DA729C"/>
    <w:rsid w:val="00DA7C57"/>
    <w:rsid w:val="00DB2651"/>
    <w:rsid w:val="00DB61CE"/>
    <w:rsid w:val="00DC5F0D"/>
    <w:rsid w:val="00DC7286"/>
    <w:rsid w:val="00DD363F"/>
    <w:rsid w:val="00DE2F96"/>
    <w:rsid w:val="00DF669B"/>
    <w:rsid w:val="00E01700"/>
    <w:rsid w:val="00E05075"/>
    <w:rsid w:val="00E310B0"/>
    <w:rsid w:val="00E466AE"/>
    <w:rsid w:val="00E50511"/>
    <w:rsid w:val="00E70264"/>
    <w:rsid w:val="00E8520D"/>
    <w:rsid w:val="00E8533F"/>
    <w:rsid w:val="00E90373"/>
    <w:rsid w:val="00EA1FD3"/>
    <w:rsid w:val="00EB6E54"/>
    <w:rsid w:val="00EC14E0"/>
    <w:rsid w:val="00ED5725"/>
    <w:rsid w:val="00EE509F"/>
    <w:rsid w:val="00F01134"/>
    <w:rsid w:val="00F03193"/>
    <w:rsid w:val="00F06740"/>
    <w:rsid w:val="00F07572"/>
    <w:rsid w:val="00F10C91"/>
    <w:rsid w:val="00F362D2"/>
    <w:rsid w:val="00F43AB0"/>
    <w:rsid w:val="00F56E88"/>
    <w:rsid w:val="00F612BA"/>
    <w:rsid w:val="00F73782"/>
    <w:rsid w:val="00F8170E"/>
    <w:rsid w:val="00FB7529"/>
    <w:rsid w:val="00FC0ECB"/>
    <w:rsid w:val="00FE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A4B718-5DE8-42D8-9BAB-8D5224EE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7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20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20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414CB-5FF2-4431-81B9-1D0EFB098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Купцова</dc:creator>
  <cp:keywords/>
  <dc:description/>
  <cp:lastModifiedBy>Ольга Смирнова</cp:lastModifiedBy>
  <cp:revision>23</cp:revision>
  <cp:lastPrinted>2019-11-04T08:34:00Z</cp:lastPrinted>
  <dcterms:created xsi:type="dcterms:W3CDTF">2019-02-28T12:52:00Z</dcterms:created>
  <dcterms:modified xsi:type="dcterms:W3CDTF">2019-11-04T08:34:00Z</dcterms:modified>
</cp:coreProperties>
</file>